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1D" w:rsidRPr="00DB760A" w:rsidRDefault="00C6471D" w:rsidP="00C6471D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DB7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</w:t>
      </w:r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DB7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DB76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DB76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„</w:t>
      </w:r>
      <w:r w:rsidRPr="00DB76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 glasnik BiH</w:t>
      </w:r>
      <w:r w:rsidR="00DB76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“</w:t>
      </w:r>
      <w:r w:rsidRPr="00DB760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broj: 8/26), </w:t>
      </w:r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C6471D" w:rsidRPr="00DB760A" w:rsidRDefault="00C6471D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C6471D" w:rsidRPr="00DB760A" w:rsidRDefault="00C6471D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C6471D" w:rsidRPr="00DB760A" w:rsidRDefault="00C6471D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B7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C6471D" w:rsidRPr="00DB760A" w:rsidRDefault="00C6471D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DB7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vezi s kojima postoje razlozi za sumnju na pranje novca ili finansiranje terorističkih aktivnosti ili finansiranje širenja oružja za masovno uništenje </w:t>
      </w:r>
      <w:r w:rsidRPr="00DB760A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C6471D" w:rsidRPr="00DB760A" w:rsidRDefault="00C6471D" w:rsidP="00C6471D">
      <w:pPr>
        <w:keepNext/>
        <w:keepLines/>
        <w:spacing w:after="0" w:line="240" w:lineRule="auto"/>
        <w:ind w:left="720"/>
        <w:jc w:val="center"/>
        <w:outlineLvl w:val="2"/>
        <w:rPr>
          <w:rFonts w:ascii="Times New Roman" w:eastAsiaTheme="majorEastAsia" w:hAnsi="Times New Roman" w:cs="Times New Roman"/>
          <w:b/>
          <w:color w:val="00B0F0"/>
          <w:sz w:val="24"/>
          <w:szCs w:val="24"/>
        </w:rPr>
      </w:pPr>
      <w:r w:rsidRPr="00DB760A">
        <w:rPr>
          <w:rFonts w:ascii="Times New Roman" w:eastAsiaTheme="majorEastAsia" w:hAnsi="Times New Roman" w:cs="Times New Roman"/>
          <w:b/>
          <w:sz w:val="24"/>
          <w:szCs w:val="24"/>
        </w:rPr>
        <w:t>društva za upravljanje dobrovoljnim penzijskim fondovima</w:t>
      </w:r>
    </w:p>
    <w:p w:rsidR="00C6471D" w:rsidRPr="00DB760A" w:rsidRDefault="00C6471D" w:rsidP="00C64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C6471D" w:rsidRPr="00DB760A" w:rsidRDefault="00C6471D" w:rsidP="00C64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C6471D" w:rsidRPr="00DB760A" w:rsidRDefault="00C6471D" w:rsidP="00C6471D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C6471D" w:rsidRPr="00DB760A" w:rsidRDefault="00DB760A" w:rsidP="00C6471D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C6471D" w:rsidRPr="00DB760A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C6471D" w:rsidRPr="00DB760A" w:rsidRDefault="00C6471D" w:rsidP="00C6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DB760A" w:rsidRPr="00DB760A" w:rsidRDefault="00DB760A" w:rsidP="00DB760A">
      <w:pPr>
        <w:numPr>
          <w:ilvl w:val="0"/>
          <w:numId w:val="5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DB760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DB760A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DB760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DB760A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DB760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DB760A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DB760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DB760A" w:rsidRPr="00DB760A" w:rsidRDefault="00DB760A" w:rsidP="00DB760A">
      <w:pPr>
        <w:numPr>
          <w:ilvl w:val="0"/>
          <w:numId w:val="5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DB760A" w:rsidRPr="00DB760A" w:rsidRDefault="00DB760A" w:rsidP="00DB760A">
      <w:pPr>
        <w:numPr>
          <w:ilvl w:val="0"/>
          <w:numId w:val="5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Klijent, vlasnik pravne osobe, ovlaštena osoba ili zaposleni kod klijenta ne zna, odbija da pruži ili daje nedovoljno </w:t>
      </w:r>
      <w:proofErr w:type="spellStart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identitetu stvarnog vlasnika, posebno ako je u pitanju kompleksna vlasnička struktura ili česte </w:t>
      </w:r>
      <w:proofErr w:type="spellStart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DB760A" w:rsidRPr="00DB760A" w:rsidRDefault="00DB760A" w:rsidP="00DB760A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DB760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521C5B" w:rsidRPr="00DB760A" w:rsidRDefault="00521C5B" w:rsidP="00C64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521C5B" w:rsidRPr="00DB760A" w:rsidRDefault="00521C5B" w:rsidP="00EF7F32">
      <w:pPr>
        <w:keepNext/>
        <w:keepLines/>
        <w:spacing w:after="0" w:line="240" w:lineRule="auto"/>
        <w:ind w:left="720"/>
        <w:jc w:val="center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EF7F32" w:rsidRPr="00DB760A" w:rsidRDefault="00521C5B" w:rsidP="00DB760A">
      <w:pPr>
        <w:pStyle w:val="ListParagraph"/>
        <w:keepNext/>
        <w:keepLines/>
        <w:numPr>
          <w:ilvl w:val="0"/>
          <w:numId w:val="4"/>
        </w:numPr>
        <w:spacing w:after="0" w:line="240" w:lineRule="auto"/>
        <w:jc w:val="both"/>
        <w:outlineLvl w:val="2"/>
        <w:rPr>
          <w:rFonts w:ascii="Times New Roman" w:eastAsiaTheme="majorEastAsia" w:hAnsi="Times New Roman" w:cs="Times New Roman"/>
          <w:b/>
          <w:color w:val="00B0F0"/>
          <w:sz w:val="24"/>
          <w:szCs w:val="24"/>
        </w:rPr>
      </w:pPr>
      <w:r w:rsidRPr="00DB760A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r w:rsidR="00EF7F32" w:rsidRPr="00DB760A">
        <w:rPr>
          <w:rFonts w:ascii="Times New Roman" w:eastAsiaTheme="majorEastAsia" w:hAnsi="Times New Roman" w:cs="Times New Roman"/>
          <w:b/>
          <w:sz w:val="24"/>
          <w:szCs w:val="24"/>
        </w:rPr>
        <w:t>Lista indikatora koji se odnose na društva za upravljanje dobrovoljnim penzijskim fondovima</w:t>
      </w:r>
    </w:p>
    <w:p w:rsidR="00EF7F32" w:rsidRPr="00DB760A" w:rsidRDefault="00EF7F32" w:rsidP="00EF7F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EF7F32" w:rsidRPr="00DB760A" w:rsidRDefault="00EF7F32" w:rsidP="00EF7F32">
      <w:pPr>
        <w:numPr>
          <w:ilvl w:val="1"/>
          <w:numId w:val="1"/>
        </w:numPr>
        <w:spacing w:after="0" w:line="240" w:lineRule="auto"/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Klijent, pravn</w:t>
      </w:r>
      <w:r w:rsidR="00DB760A">
        <w:rPr>
          <w:rFonts w:ascii="Times New Roman" w:hAnsi="Times New Roman" w:cs="Times New Roman"/>
          <w:sz w:val="24"/>
          <w:szCs w:val="24"/>
        </w:rPr>
        <w:t>a osoba</w:t>
      </w:r>
      <w:r w:rsidRPr="00DB760A">
        <w:rPr>
          <w:rFonts w:ascii="Times New Roman" w:hAnsi="Times New Roman" w:cs="Times New Roman"/>
          <w:sz w:val="24"/>
          <w:szCs w:val="24"/>
        </w:rPr>
        <w:t xml:space="preserve"> traži zaključivanje ugovora, a nije dobio saglasnost nadležnog ministarstva za organiz</w:t>
      </w:r>
      <w:r w:rsidR="00DB760A">
        <w:rPr>
          <w:rFonts w:ascii="Times New Roman" w:hAnsi="Times New Roman" w:cs="Times New Roman"/>
          <w:sz w:val="24"/>
          <w:szCs w:val="24"/>
        </w:rPr>
        <w:t xml:space="preserve">iranje </w:t>
      </w:r>
      <w:r w:rsidRPr="00DB760A">
        <w:rPr>
          <w:rFonts w:ascii="Times New Roman" w:hAnsi="Times New Roman" w:cs="Times New Roman"/>
          <w:sz w:val="24"/>
          <w:szCs w:val="24"/>
        </w:rPr>
        <w:t>penzijskog plana;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Klijent je nezaposlen</w:t>
      </w:r>
      <w:r w:rsidR="00DB760A">
        <w:rPr>
          <w:rFonts w:ascii="Times New Roman" w:hAnsi="Times New Roman" w:cs="Times New Roman"/>
          <w:sz w:val="24"/>
          <w:szCs w:val="24"/>
        </w:rPr>
        <w:t>a</w:t>
      </w:r>
      <w:r w:rsidRPr="00DB760A">
        <w:rPr>
          <w:rFonts w:ascii="Times New Roman" w:hAnsi="Times New Roman" w:cs="Times New Roman"/>
          <w:sz w:val="24"/>
          <w:szCs w:val="24"/>
        </w:rPr>
        <w:t xml:space="preserve"> fizičk</w:t>
      </w:r>
      <w:r w:rsidR="00DB760A">
        <w:rPr>
          <w:rFonts w:ascii="Times New Roman" w:hAnsi="Times New Roman" w:cs="Times New Roman"/>
          <w:sz w:val="24"/>
          <w:szCs w:val="24"/>
        </w:rPr>
        <w:t>a osoba</w:t>
      </w:r>
      <w:r w:rsidRPr="00DB760A">
        <w:rPr>
          <w:rFonts w:ascii="Times New Roman" w:hAnsi="Times New Roman" w:cs="Times New Roman"/>
          <w:sz w:val="24"/>
          <w:szCs w:val="24"/>
        </w:rPr>
        <w:t xml:space="preserve">, a traži zaključivanje ugovora o članstvu sa visokim iznosom penzijskog doprinosa (uplata jednokratno ili sukcesivno na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mjesečnom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>, kvartalnom ili polugodišnjem nivou);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Klijent, fizičk</w:t>
      </w:r>
      <w:r w:rsidR="00DB760A">
        <w:rPr>
          <w:rFonts w:ascii="Times New Roman" w:hAnsi="Times New Roman" w:cs="Times New Roman"/>
          <w:sz w:val="24"/>
          <w:szCs w:val="24"/>
        </w:rPr>
        <w:t>a osoba</w:t>
      </w:r>
      <w:r w:rsidRPr="00DB760A">
        <w:rPr>
          <w:rFonts w:ascii="Times New Roman" w:hAnsi="Times New Roman" w:cs="Times New Roman"/>
          <w:sz w:val="24"/>
          <w:szCs w:val="24"/>
        </w:rPr>
        <w:t xml:space="preserve"> starosn</w:t>
      </w:r>
      <w:r w:rsidR="00DB760A">
        <w:rPr>
          <w:rFonts w:ascii="Times New Roman" w:hAnsi="Times New Roman" w:cs="Times New Roman"/>
          <w:sz w:val="24"/>
          <w:szCs w:val="24"/>
        </w:rPr>
        <w:t>e</w:t>
      </w:r>
      <w:r w:rsidRPr="00DB760A">
        <w:rPr>
          <w:rFonts w:ascii="Times New Roman" w:hAnsi="Times New Roman" w:cs="Times New Roman"/>
          <w:sz w:val="24"/>
          <w:szCs w:val="24"/>
        </w:rPr>
        <w:t xml:space="preserve"> dobi blizu 58 godine traži zaključivanje ugovora o članstvu sa visokim iznosom penzijsk</w:t>
      </w:r>
      <w:r w:rsidR="00D64D1A">
        <w:rPr>
          <w:rFonts w:ascii="Times New Roman" w:hAnsi="Times New Roman" w:cs="Times New Roman"/>
          <w:sz w:val="24"/>
          <w:szCs w:val="24"/>
        </w:rPr>
        <w:t xml:space="preserve">og doprinosa sa najavom da će </w:t>
      </w:r>
      <w:proofErr w:type="spellStart"/>
      <w:r w:rsidR="00D64D1A">
        <w:rPr>
          <w:rFonts w:ascii="Times New Roman" w:hAnsi="Times New Roman" w:cs="Times New Roman"/>
          <w:sz w:val="24"/>
          <w:szCs w:val="24"/>
        </w:rPr>
        <w:t>c</w:t>
      </w:r>
      <w:r w:rsidRPr="00DB760A">
        <w:rPr>
          <w:rFonts w:ascii="Times New Roman" w:hAnsi="Times New Roman" w:cs="Times New Roman"/>
          <w:sz w:val="24"/>
          <w:szCs w:val="24"/>
        </w:rPr>
        <w:t>jelokupan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iznos povući čim navrši 58 godina; 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Klijenti, odnosno obveznici uplate</w:t>
      </w:r>
      <w:r w:rsidR="00DB760A">
        <w:rPr>
          <w:rFonts w:ascii="Times New Roman" w:hAnsi="Times New Roman" w:cs="Times New Roman"/>
          <w:sz w:val="24"/>
          <w:szCs w:val="24"/>
        </w:rPr>
        <w:t>,</w:t>
      </w:r>
      <w:r w:rsidRPr="00DB760A">
        <w:rPr>
          <w:rFonts w:ascii="Times New Roman" w:hAnsi="Times New Roman" w:cs="Times New Roman"/>
          <w:sz w:val="24"/>
          <w:szCs w:val="24"/>
        </w:rPr>
        <w:t xml:space="preserve"> uplaćuju visoke iznose penzijskog doprinosa u dobrovoljni penzijski fond u korist članova fonda koji su vrlo blizu maksimalne starosne granice (70 godina) kada je moguće povlačenje sredstava iz penzijskog fonda;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 xml:space="preserve">Klijent, član fonda, pokušava da dođe do sredstava iz dobrovoljnog penzijskog fonda prije navršene 58 godine života podnošenjem sumnjivih dokumenata za troškove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liječenja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ili trajnu nesposobnost za rad;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Uplatu penzijskog doprinosa u korist članova dobrovoljnog penzijskog fonda obavlja pravn</w:t>
      </w:r>
      <w:r w:rsidR="00DB760A">
        <w:rPr>
          <w:rFonts w:ascii="Times New Roman" w:hAnsi="Times New Roman" w:cs="Times New Roman"/>
          <w:sz w:val="24"/>
          <w:szCs w:val="24"/>
        </w:rPr>
        <w:t>a osoba</w:t>
      </w:r>
      <w:r w:rsidRPr="00DB760A">
        <w:rPr>
          <w:rFonts w:ascii="Times New Roman" w:hAnsi="Times New Roman" w:cs="Times New Roman"/>
          <w:sz w:val="24"/>
          <w:szCs w:val="24"/>
        </w:rPr>
        <w:t xml:space="preserve"> ili poslodavac za koj</w:t>
      </w:r>
      <w:r w:rsidR="00DB760A">
        <w:rPr>
          <w:rFonts w:ascii="Times New Roman" w:hAnsi="Times New Roman" w:cs="Times New Roman"/>
          <w:sz w:val="24"/>
          <w:szCs w:val="24"/>
        </w:rPr>
        <w:t>u</w:t>
      </w:r>
      <w:r w:rsidRPr="00DB760A">
        <w:rPr>
          <w:rFonts w:ascii="Times New Roman" w:hAnsi="Times New Roman" w:cs="Times New Roman"/>
          <w:sz w:val="24"/>
          <w:szCs w:val="24"/>
        </w:rPr>
        <w:t xml:space="preserve"> je utvrđeno</w:t>
      </w:r>
      <w:r w:rsidR="00DB760A">
        <w:rPr>
          <w:rFonts w:ascii="Times New Roman" w:hAnsi="Times New Roman" w:cs="Times New Roman"/>
          <w:sz w:val="24"/>
          <w:szCs w:val="24"/>
        </w:rPr>
        <w:t xml:space="preserve"> ili se pretpostavlja</w:t>
      </w:r>
      <w:r w:rsidRPr="00DB760A">
        <w:rPr>
          <w:rFonts w:ascii="Times New Roman" w:hAnsi="Times New Roman" w:cs="Times New Roman"/>
          <w:sz w:val="24"/>
          <w:szCs w:val="24"/>
        </w:rPr>
        <w:t xml:space="preserve"> da ne zapošljava članove fonda, niti da su članovi fonda osnivači ili rukovodioci u to</w:t>
      </w:r>
      <w:r w:rsidR="00DB760A">
        <w:rPr>
          <w:rFonts w:ascii="Times New Roman" w:hAnsi="Times New Roman" w:cs="Times New Roman"/>
          <w:sz w:val="24"/>
          <w:szCs w:val="24"/>
        </w:rPr>
        <w:t>j</w:t>
      </w:r>
      <w:r w:rsidRPr="00DB760A">
        <w:rPr>
          <w:rFonts w:ascii="Times New Roman" w:hAnsi="Times New Roman" w:cs="Times New Roman"/>
          <w:sz w:val="24"/>
          <w:szCs w:val="24"/>
        </w:rPr>
        <w:t xml:space="preserve"> pravno</w:t>
      </w:r>
      <w:r w:rsidR="00DB760A">
        <w:rPr>
          <w:rFonts w:ascii="Times New Roman" w:hAnsi="Times New Roman" w:cs="Times New Roman"/>
          <w:sz w:val="24"/>
          <w:szCs w:val="24"/>
        </w:rPr>
        <w:t>j osobi</w:t>
      </w:r>
      <w:r w:rsidRPr="00DB760A">
        <w:rPr>
          <w:rFonts w:ascii="Times New Roman" w:hAnsi="Times New Roman" w:cs="Times New Roman"/>
          <w:sz w:val="24"/>
          <w:szCs w:val="24"/>
        </w:rPr>
        <w:t>;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Klijent, odnosno obveznik uplate uplaćuje doprinose u dobrovoljni penzijski fond u svoje ime ili u ime određenih članova fonda tran</w:t>
      </w:r>
      <w:r w:rsidR="00D64D1A">
        <w:rPr>
          <w:rFonts w:ascii="Times New Roman" w:hAnsi="Times New Roman" w:cs="Times New Roman"/>
          <w:sz w:val="24"/>
          <w:szCs w:val="24"/>
        </w:rPr>
        <w:t>sferima novca iz banaka sa „</w:t>
      </w:r>
      <w:proofErr w:type="spellStart"/>
      <w:r w:rsidR="00D64D1A">
        <w:rPr>
          <w:rFonts w:ascii="Times New Roman" w:hAnsi="Times New Roman" w:cs="Times New Roman"/>
          <w:sz w:val="24"/>
          <w:szCs w:val="24"/>
        </w:rPr>
        <w:t>off</w:t>
      </w:r>
      <w:bookmarkStart w:id="0" w:name="_GoBack"/>
      <w:bookmarkEnd w:id="0"/>
      <w:r w:rsidRPr="00DB760A">
        <w:rPr>
          <w:rFonts w:ascii="Times New Roman" w:hAnsi="Times New Roman" w:cs="Times New Roman"/>
          <w:sz w:val="24"/>
          <w:szCs w:val="24"/>
        </w:rPr>
        <w:t>shore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“ destinacija ili iz država u kojima se ne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primjenjuju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standardi u oblasti sprečavanja pranja novca i finansiranja terorizma ili iz države u kojima su na snazi strogi propisi o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povjerljivosti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i tajnosti bankarskih i poslovnih podataka;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Klijent, odnosno obveznik uplate penzijskog doprinosa</w:t>
      </w:r>
      <w:r w:rsidR="00DB760A">
        <w:rPr>
          <w:rFonts w:ascii="Times New Roman" w:hAnsi="Times New Roman" w:cs="Times New Roman"/>
          <w:sz w:val="24"/>
          <w:szCs w:val="24"/>
        </w:rPr>
        <w:t>,</w:t>
      </w:r>
      <w:r w:rsidRPr="00DB760A">
        <w:rPr>
          <w:rFonts w:ascii="Times New Roman" w:hAnsi="Times New Roman" w:cs="Times New Roman"/>
          <w:sz w:val="24"/>
          <w:szCs w:val="24"/>
        </w:rPr>
        <w:t xml:space="preserve"> traži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izmjenu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ugovora o članstvu radi neuobičajeno visokog uvećanja doprinosa;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Uplate doprinosa vrše pravn</w:t>
      </w:r>
      <w:r w:rsidR="00DB760A">
        <w:rPr>
          <w:rFonts w:ascii="Times New Roman" w:hAnsi="Times New Roman" w:cs="Times New Roman"/>
          <w:sz w:val="24"/>
          <w:szCs w:val="24"/>
        </w:rPr>
        <w:t>e osobe</w:t>
      </w:r>
      <w:r w:rsidRPr="00DB760A">
        <w:rPr>
          <w:rFonts w:ascii="Times New Roman" w:hAnsi="Times New Roman" w:cs="Times New Roman"/>
          <w:sz w:val="24"/>
          <w:szCs w:val="24"/>
        </w:rPr>
        <w:t xml:space="preserve"> sa nejasnom vlasničkom strukturom i brojem zaposlenih koji je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nesrazmjeran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obimu posla koji obavljaju; 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Klijent otkazuje zaključenje ugovora nakon što društvo za upravljanje zatraži dodatne podatke, dokumentaciju ili informacije u vezi s članom fonda i obveznikom uplate doprinosa;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 xml:space="preserve">Klijent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zaht</w:t>
      </w:r>
      <w:r w:rsidR="00DB760A">
        <w:rPr>
          <w:rFonts w:ascii="Times New Roman" w:hAnsi="Times New Roman" w:cs="Times New Roman"/>
          <w:sz w:val="24"/>
          <w:szCs w:val="24"/>
        </w:rPr>
        <w:t>i</w:t>
      </w:r>
      <w:r w:rsidRPr="00DB760A">
        <w:rPr>
          <w:rFonts w:ascii="Times New Roman" w:hAnsi="Times New Roman" w:cs="Times New Roman"/>
          <w:sz w:val="24"/>
          <w:szCs w:val="24"/>
        </w:rPr>
        <w:t>jeva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da se sredstva akumulirana na individualnom računu isplate na tekući račun treće</w:t>
      </w:r>
      <w:r w:rsidR="00DB760A">
        <w:rPr>
          <w:rFonts w:ascii="Times New Roman" w:hAnsi="Times New Roman" w:cs="Times New Roman"/>
          <w:sz w:val="24"/>
          <w:szCs w:val="24"/>
        </w:rPr>
        <w:t xml:space="preserve"> osobe</w:t>
      </w:r>
      <w:r w:rsidRPr="00DB760A">
        <w:rPr>
          <w:rFonts w:ascii="Times New Roman" w:hAnsi="Times New Roman" w:cs="Times New Roman"/>
          <w:sz w:val="24"/>
          <w:szCs w:val="24"/>
        </w:rPr>
        <w:t xml:space="preserve"> ili na račun </w:t>
      </w:r>
      <w:r w:rsidR="00DB760A">
        <w:rPr>
          <w:rFonts w:ascii="Times New Roman" w:hAnsi="Times New Roman" w:cs="Times New Roman"/>
          <w:sz w:val="24"/>
          <w:szCs w:val="24"/>
        </w:rPr>
        <w:t>osobe</w:t>
      </w:r>
      <w:r w:rsidRPr="00DB760A">
        <w:rPr>
          <w:rFonts w:ascii="Times New Roman" w:hAnsi="Times New Roman" w:cs="Times New Roman"/>
          <w:sz w:val="24"/>
          <w:szCs w:val="24"/>
        </w:rPr>
        <w:t xml:space="preserve"> na teritoriji države u kojoj se ne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primjenjuju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standardi u oblasti sprečavanja pranja novca i finansiranja terorističkih aktivnosti; </w:t>
      </w:r>
    </w:p>
    <w:p w:rsidR="00EF7F32" w:rsidRPr="00DB760A" w:rsidRDefault="00EF7F32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760A">
        <w:rPr>
          <w:rFonts w:ascii="Times New Roman" w:hAnsi="Times New Roman" w:cs="Times New Roman"/>
          <w:sz w:val="24"/>
          <w:szCs w:val="24"/>
        </w:rPr>
        <w:t>Postoji sumnja da je klijent označen</w:t>
      </w:r>
      <w:r w:rsidR="00DB760A">
        <w:rPr>
          <w:rFonts w:ascii="Times New Roman" w:hAnsi="Times New Roman" w:cs="Times New Roman"/>
          <w:sz w:val="24"/>
          <w:szCs w:val="24"/>
        </w:rPr>
        <w:t>a osoba</w:t>
      </w:r>
      <w:r w:rsidRPr="00DB760A">
        <w:rPr>
          <w:rFonts w:ascii="Times New Roman" w:hAnsi="Times New Roman" w:cs="Times New Roman"/>
          <w:sz w:val="24"/>
          <w:szCs w:val="24"/>
        </w:rPr>
        <w:t xml:space="preserve"> u skladu sa aktom kojim se uređuje ogran</w:t>
      </w:r>
      <w:r w:rsidR="00DB760A">
        <w:rPr>
          <w:rFonts w:ascii="Times New Roman" w:hAnsi="Times New Roman" w:cs="Times New Roman"/>
          <w:sz w:val="24"/>
          <w:szCs w:val="24"/>
        </w:rPr>
        <w:t>ičavanje raspolaganja imovinom s</w:t>
      </w:r>
      <w:r w:rsidRPr="00DB760A">
        <w:rPr>
          <w:rFonts w:ascii="Times New Roman" w:hAnsi="Times New Roman" w:cs="Times New Roman"/>
          <w:sz w:val="24"/>
          <w:szCs w:val="24"/>
        </w:rPr>
        <w:t xml:space="preserve"> cilj</w:t>
      </w:r>
      <w:r w:rsidR="00DB760A">
        <w:rPr>
          <w:rFonts w:ascii="Times New Roman" w:hAnsi="Times New Roman" w:cs="Times New Roman"/>
          <w:sz w:val="24"/>
          <w:szCs w:val="24"/>
        </w:rPr>
        <w:t>em</w:t>
      </w:r>
      <w:r w:rsidRPr="00DB760A">
        <w:rPr>
          <w:rFonts w:ascii="Times New Roman" w:hAnsi="Times New Roman" w:cs="Times New Roman"/>
          <w:sz w:val="24"/>
          <w:szCs w:val="24"/>
        </w:rPr>
        <w:t xml:space="preserve"> sprečavanja terorizma i širenja oružja za masovno uništenje (konsolid</w:t>
      </w:r>
      <w:r w:rsidR="00DB760A">
        <w:rPr>
          <w:rFonts w:ascii="Times New Roman" w:hAnsi="Times New Roman" w:cs="Times New Roman"/>
          <w:sz w:val="24"/>
          <w:szCs w:val="24"/>
        </w:rPr>
        <w:t>irana</w:t>
      </w:r>
      <w:r w:rsidRPr="00DB760A">
        <w:rPr>
          <w:rFonts w:ascii="Times New Roman" w:hAnsi="Times New Roman" w:cs="Times New Roman"/>
          <w:sz w:val="24"/>
          <w:szCs w:val="24"/>
        </w:rPr>
        <w:t xml:space="preserve"> lista rezolucijama </w:t>
      </w:r>
      <w:proofErr w:type="spellStart"/>
      <w:r w:rsidRPr="00DB760A">
        <w:rPr>
          <w:rFonts w:ascii="Times New Roman" w:hAnsi="Times New Roman" w:cs="Times New Roman"/>
          <w:sz w:val="24"/>
          <w:szCs w:val="24"/>
        </w:rPr>
        <w:t>Vijeća</w:t>
      </w:r>
      <w:proofErr w:type="spellEnd"/>
      <w:r w:rsidRPr="00DB760A">
        <w:rPr>
          <w:rFonts w:ascii="Times New Roman" w:hAnsi="Times New Roman" w:cs="Times New Roman"/>
          <w:sz w:val="24"/>
          <w:szCs w:val="24"/>
        </w:rPr>
        <w:t xml:space="preserve"> sigurnosti Ujedinjenih </w:t>
      </w:r>
      <w:r w:rsidRPr="00DB760A">
        <w:rPr>
          <w:rFonts w:ascii="Times New Roman" w:hAnsi="Times New Roman" w:cs="Times New Roman"/>
          <w:sz w:val="24"/>
          <w:szCs w:val="24"/>
        </w:rPr>
        <w:lastRenderedPageBreak/>
        <w:t xml:space="preserve">nacija, domaća lista označenih </w:t>
      </w:r>
      <w:r w:rsidR="00DB760A">
        <w:rPr>
          <w:rFonts w:ascii="Times New Roman" w:hAnsi="Times New Roman" w:cs="Times New Roman"/>
          <w:sz w:val="24"/>
          <w:szCs w:val="24"/>
        </w:rPr>
        <w:t>osoba</w:t>
      </w:r>
      <w:r w:rsidRPr="00DB760A">
        <w:rPr>
          <w:rFonts w:ascii="Times New Roman" w:hAnsi="Times New Roman" w:cs="Times New Roman"/>
          <w:sz w:val="24"/>
          <w:szCs w:val="24"/>
        </w:rPr>
        <w:t xml:space="preserve"> koju je usvojila Bosna i Hercegovina i dr.) ili da je stranka </w:t>
      </w:r>
      <w:r w:rsidR="00DB760A">
        <w:rPr>
          <w:rFonts w:ascii="Times New Roman" w:hAnsi="Times New Roman" w:cs="Times New Roman"/>
          <w:sz w:val="24"/>
          <w:szCs w:val="24"/>
        </w:rPr>
        <w:t>osoba</w:t>
      </w:r>
      <w:r w:rsidRPr="00DB760A">
        <w:rPr>
          <w:rFonts w:ascii="Times New Roman" w:hAnsi="Times New Roman" w:cs="Times New Roman"/>
          <w:sz w:val="24"/>
          <w:szCs w:val="24"/>
        </w:rPr>
        <w:t xml:space="preserve"> povezan</w:t>
      </w:r>
      <w:r w:rsidR="00DB760A">
        <w:rPr>
          <w:rFonts w:ascii="Times New Roman" w:hAnsi="Times New Roman" w:cs="Times New Roman"/>
          <w:sz w:val="24"/>
          <w:szCs w:val="24"/>
        </w:rPr>
        <w:t>a</w:t>
      </w:r>
      <w:r w:rsidRPr="00DB760A">
        <w:rPr>
          <w:rFonts w:ascii="Times New Roman" w:hAnsi="Times New Roman" w:cs="Times New Roman"/>
          <w:sz w:val="24"/>
          <w:szCs w:val="24"/>
        </w:rPr>
        <w:t xml:space="preserve"> sa </w:t>
      </w:r>
      <w:r w:rsidR="00DB760A">
        <w:rPr>
          <w:rFonts w:ascii="Times New Roman" w:hAnsi="Times New Roman" w:cs="Times New Roman"/>
          <w:sz w:val="24"/>
          <w:szCs w:val="24"/>
        </w:rPr>
        <w:t>osobama</w:t>
      </w:r>
      <w:r w:rsidRPr="00DB760A">
        <w:rPr>
          <w:rFonts w:ascii="Times New Roman" w:hAnsi="Times New Roman" w:cs="Times New Roman"/>
          <w:sz w:val="24"/>
          <w:szCs w:val="24"/>
        </w:rPr>
        <w:t xml:space="preserve"> koja se nalaze na navedenim listama.</w:t>
      </w:r>
    </w:p>
    <w:p w:rsidR="00937711" w:rsidRPr="00DB760A" w:rsidRDefault="00937711"/>
    <w:sectPr w:rsidR="00937711" w:rsidRPr="00DB7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125F"/>
    <w:multiLevelType w:val="multilevel"/>
    <w:tmpl w:val="6D18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0C3ADC"/>
    <w:multiLevelType w:val="hybridMultilevel"/>
    <w:tmpl w:val="58CE4D74"/>
    <w:lvl w:ilvl="0" w:tplc="C4744E00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  <w:color w:val="auto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B2F"/>
    <w:multiLevelType w:val="hybridMultilevel"/>
    <w:tmpl w:val="5858811E"/>
    <w:lvl w:ilvl="0" w:tplc="B22845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32"/>
    <w:rsid w:val="00521C5B"/>
    <w:rsid w:val="00937711"/>
    <w:rsid w:val="00C6471D"/>
    <w:rsid w:val="00D64D1A"/>
    <w:rsid w:val="00DB760A"/>
    <w:rsid w:val="00EF7F32"/>
    <w:rsid w:val="00FA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6C1A0"/>
  <w15:chartTrackingRefBased/>
  <w15:docId w15:val="{DBFC423A-2364-4F4A-8247-111E1CE6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F32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F7F32"/>
    <w:rPr>
      <w:b/>
      <w:bCs/>
    </w:rPr>
  </w:style>
  <w:style w:type="paragraph" w:styleId="ListParagraph">
    <w:name w:val="List Paragraph"/>
    <w:basedOn w:val="Normal"/>
    <w:uiPriority w:val="34"/>
    <w:qFormat/>
    <w:rsid w:val="00521C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8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4</cp:revision>
  <dcterms:created xsi:type="dcterms:W3CDTF">2026-03-29T19:11:00Z</dcterms:created>
  <dcterms:modified xsi:type="dcterms:W3CDTF">2026-06-01T06:58:00Z</dcterms:modified>
</cp:coreProperties>
</file>